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569" w:val="left" w:leader="none"/>
        </w:tabs>
        <w:spacing w:line="240" w:lineRule="auto"/>
        <w:ind w:left="241" w:right="0" w:firstLine="0"/>
        <w:rPr>
          <w:rFonts w:ascii="Times New Roman"/>
          <w:sz w:val="20"/>
        </w:rPr>
      </w:pPr>
      <w:r>
        <w:rPr>
          <w:rFonts w:ascii="Times New Roman"/>
          <w:position w:val="1"/>
          <w:sz w:val="20"/>
        </w:rPr>
        <w:drawing>
          <wp:inline distT="0" distB="0" distL="0" distR="0">
            <wp:extent cx="2183154" cy="81010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83154" cy="810101"/>
                    </a:xfrm>
                    <a:prstGeom prst="rect">
                      <a:avLst/>
                    </a:prstGeom>
                  </pic:spPr>
                </pic:pic>
              </a:graphicData>
            </a:graphic>
          </wp:inline>
        </w:drawing>
      </w:r>
      <w:r>
        <w:rPr>
          <w:rFonts w:ascii="Times New Roman"/>
          <w:position w:val="1"/>
          <w:sz w:val="20"/>
        </w:rPr>
      </w:r>
      <w:r>
        <w:rPr>
          <w:rFonts w:ascii="Times New Roman"/>
          <w:position w:val="1"/>
          <w:sz w:val="20"/>
        </w:rPr>
        <w:tab/>
      </w:r>
      <w:r>
        <w:rPr>
          <w:rFonts w:ascii="Times New Roman"/>
          <w:sz w:val="20"/>
        </w:rPr>
        <w:drawing>
          <wp:inline distT="0" distB="0" distL="0" distR="0">
            <wp:extent cx="2242861" cy="88211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242861" cy="882110"/>
                    </a:xfrm>
                    <a:prstGeom prst="rect">
                      <a:avLst/>
                    </a:prstGeom>
                  </pic:spPr>
                </pic:pic>
              </a:graphicData>
            </a:graphic>
          </wp:inline>
        </w:drawing>
      </w:r>
      <w:r>
        <w:rPr>
          <w:rFonts w:ascii="Times New Roman"/>
          <w:sz w:val="20"/>
        </w:rPr>
      </w:r>
    </w:p>
    <w:p>
      <w:pPr>
        <w:pStyle w:val="BodyText"/>
        <w:spacing w:before="2"/>
        <w:rPr>
          <w:rFonts w:ascii="Times New Roman"/>
          <w:sz w:val="29"/>
        </w:rPr>
      </w:pPr>
      <w:r>
        <w:rPr/>
        <w:pict>
          <v:group style="position:absolute;margin-left:78.024002pt;margin-top:18.760pt;width:101.6pt;height:13.95pt;mso-position-horizontal-relative:page;mso-position-vertical-relative:paragraph;z-index:0;mso-wrap-distance-left:0;mso-wrap-distance-right:0" coordorigin="1560,375" coordsize="2032,279">
            <v:shape style="position:absolute;left:1560;top:375;width:1440;height:278" type="#_x0000_t75" stroked="false">
              <v:imagedata r:id="rId7" o:title=""/>
            </v:shape>
            <v:shape style="position:absolute;left:2897;top:375;width:250;height:278" type="#_x0000_t75" stroked="false">
              <v:imagedata r:id="rId8" o:title=""/>
            </v:shape>
            <v:shape style="position:absolute;left:3022;top:375;width:570;height:278" type="#_x0000_t75" stroked="false">
              <v:imagedata r:id="rId9" o:title=""/>
            </v:shape>
            <w10:wrap type="topAndBottom"/>
          </v:group>
        </w:pict>
      </w:r>
      <w:r>
        <w:rPr/>
        <w:pict>
          <v:group style="position:absolute;margin-left:319.130005pt;margin-top:41.68pt;width:214.1pt;height:13.95pt;mso-position-horizontal-relative:page;mso-position-vertical-relative:paragraph;z-index:1048;mso-wrap-distance-left:0;mso-wrap-distance-right:0" coordorigin="6383,834" coordsize="4282,279">
            <v:shape style="position:absolute;left:6383;top:834;width:1944;height:278" type="#_x0000_t75" stroked="false">
              <v:imagedata r:id="rId10" o:title=""/>
            </v:shape>
            <v:shape style="position:absolute;left:8212;top:834;width:539;height:278" type="#_x0000_t75" stroked="false">
              <v:imagedata r:id="rId11" o:title=""/>
            </v:shape>
            <v:shape style="position:absolute;left:8663;top:834;width:413;height:278" type="#_x0000_t75" stroked="false">
              <v:imagedata r:id="rId12" o:title=""/>
            </v:shape>
            <v:shape style="position:absolute;left:8973;top:834;width:729;height:278" type="#_x0000_t75" stroked="false">
              <v:imagedata r:id="rId13" o:title=""/>
            </v:shape>
            <v:shape style="position:absolute;left:9614;top:834;width:1050;height:278" type="#_x0000_t75" stroked="false">
              <v:imagedata r:id="rId14" o:title=""/>
            </v:shape>
            <w10:wrap type="topAndBottom"/>
          </v:group>
        </w:pict>
      </w:r>
      <w:r>
        <w:rPr/>
        <w:drawing>
          <wp:anchor distT="0" distB="0" distL="0" distR="0" allowOverlap="1" layoutInCell="1" locked="0" behindDoc="0" simplePos="0" relativeHeight="1072">
            <wp:simplePos x="0" y="0"/>
            <wp:positionH relativeFrom="page">
              <wp:posOffset>1080820</wp:posOffset>
            </wp:positionH>
            <wp:positionV relativeFrom="paragraph">
              <wp:posOffset>820419</wp:posOffset>
            </wp:positionV>
            <wp:extent cx="2769311" cy="184403"/>
            <wp:effectExtent l="0" t="0" r="0" b="0"/>
            <wp:wrapTopAndBottom/>
            <wp:docPr id="5" name="image11.png" descr=""/>
            <wp:cNvGraphicFramePr>
              <a:graphicFrameLocks noChangeAspect="1"/>
            </wp:cNvGraphicFramePr>
            <a:graphic>
              <a:graphicData uri="http://schemas.openxmlformats.org/drawingml/2006/picture">
                <pic:pic>
                  <pic:nvPicPr>
                    <pic:cNvPr id="6" name="image11.png"/>
                    <pic:cNvPicPr/>
                  </pic:nvPicPr>
                  <pic:blipFill>
                    <a:blip r:embed="rId15" cstate="print"/>
                    <a:stretch>
                      <a:fillRect/>
                    </a:stretch>
                  </pic:blipFill>
                  <pic:spPr>
                    <a:xfrm>
                      <a:off x="0" y="0"/>
                      <a:ext cx="2769311" cy="184403"/>
                    </a:xfrm>
                    <a:prstGeom prst="rect">
                      <a:avLst/>
                    </a:prstGeom>
                  </pic:spPr>
                </pic:pic>
              </a:graphicData>
            </a:graphic>
          </wp:anchor>
        </w:drawing>
      </w:r>
      <w:r>
        <w:rPr/>
        <w:pict>
          <v:group style="position:absolute;margin-left:85.103996pt;margin-top:88.360001pt;width:451pt;height:55.7pt;mso-position-horizontal-relative:page;mso-position-vertical-relative:paragraph;z-index:1096;mso-wrap-distance-left:0;mso-wrap-distance-right:0" coordorigin="1702,1767" coordsize="9020,1114">
            <v:shape style="position:absolute;left:1702;top:1767;width:3268;height:278" type="#_x0000_t75" stroked="false">
              <v:imagedata r:id="rId16" o:title=""/>
            </v:shape>
            <v:shape style="position:absolute;left:4868;top:1767;width:378;height:278" type="#_x0000_t75" stroked="false">
              <v:imagedata r:id="rId17" o:title=""/>
            </v:shape>
            <v:shape style="position:absolute;left:5183;top:1767;width:5514;height:278" type="#_x0000_t75" stroked="false">
              <v:imagedata r:id="rId18" o:title=""/>
            </v:shape>
            <v:shape style="position:absolute;left:1702;top:2046;width:5807;height:278" type="#_x0000_t75" stroked="false">
              <v:imagedata r:id="rId19" o:title=""/>
            </v:shape>
            <v:shape style="position:absolute;left:7391;top:2046;width:3311;height:278" type="#_x0000_t75" stroked="false">
              <v:imagedata r:id="rId20" o:title=""/>
            </v:shape>
            <v:shape style="position:absolute;left:1702;top:2324;width:250;height:278" type="#_x0000_t75" stroked="false">
              <v:imagedata r:id="rId21" o:title=""/>
            </v:shape>
            <v:shape style="position:absolute;left:1877;top:2324;width:451;height:278" type="#_x0000_t75" stroked="false">
              <v:imagedata r:id="rId22" o:title=""/>
            </v:shape>
            <v:shape style="position:absolute;left:2216;top:2324;width:5214;height:278" type="#_x0000_t75" stroked="false">
              <v:imagedata r:id="rId23" o:title=""/>
            </v:shape>
            <v:shape style="position:absolute;left:7331;top:2324;width:3391;height:278" type="#_x0000_t75" stroked="false">
              <v:imagedata r:id="rId24" o:title=""/>
            </v:shape>
            <v:shape style="position:absolute;left:1702;top:2602;width:4264;height:278" type="#_x0000_t75" stroked="false">
              <v:imagedata r:id="rId25" o:title=""/>
            </v:shape>
            <w10:wrap type="topAndBottom"/>
          </v:group>
        </w:pict>
      </w:r>
      <w:r>
        <w:rPr/>
        <w:pict>
          <v:group style="position:absolute;margin-left:85.103996pt;margin-top:157.990005pt;width:450.3pt;height:44.05pt;mso-position-horizontal-relative:page;mso-position-vertical-relative:paragraph;z-index:1120;mso-wrap-distance-left:0;mso-wrap-distance-right:0" coordorigin="1702,3160" coordsize="9006,881">
            <v:shape style="position:absolute;left:1702;top:3160;width:9006;height:278" type="#_x0000_t75" stroked="false">
              <v:imagedata r:id="rId26" o:title=""/>
            </v:shape>
            <v:shape style="position:absolute;left:1702;top:3462;width:1721;height:278" type="#_x0000_t75" stroked="false">
              <v:imagedata r:id="rId27" o:title=""/>
            </v:shape>
            <v:shape style="position:absolute;left:3315;top:3462;width:3430;height:278" type="#_x0000_t75" stroked="false">
              <v:imagedata r:id="rId28" o:title=""/>
            </v:shape>
            <v:shape style="position:absolute;left:6645;top:3462;width:326;height:278" type="#_x0000_t75" stroked="false">
              <v:imagedata r:id="rId29" o:title=""/>
            </v:shape>
            <v:shape style="position:absolute;left:6863;top:3462;width:3833;height:278" type="#_x0000_t75" stroked="false">
              <v:imagedata r:id="rId30" o:title=""/>
            </v:shape>
            <v:shape style="position:absolute;left:1702;top:3762;width:1282;height:278" type="#_x0000_t75" stroked="false">
              <v:imagedata r:id="rId31" o:title=""/>
            </v:shape>
            <w10:wrap type="topAndBottom"/>
          </v:group>
        </w:pict>
      </w:r>
    </w:p>
    <w:p>
      <w:pPr>
        <w:pStyle w:val="BodyText"/>
        <w:spacing w:before="8"/>
        <w:rPr>
          <w:rFonts w:ascii="Times New Roman"/>
          <w:sz w:val="9"/>
        </w:rPr>
      </w:pPr>
    </w:p>
    <w:p>
      <w:pPr>
        <w:pStyle w:val="BodyText"/>
        <w:spacing w:before="8"/>
        <w:rPr>
          <w:rFonts w:ascii="Times New Roman"/>
          <w:sz w:val="9"/>
        </w:rPr>
      </w:pPr>
    </w:p>
    <w:p>
      <w:pPr>
        <w:pStyle w:val="BodyText"/>
        <w:spacing w:before="1"/>
        <w:rPr>
          <w:rFonts w:ascii="Times New Roman"/>
          <w:sz w:val="10"/>
        </w:rPr>
      </w:pPr>
    </w:p>
    <w:p>
      <w:pPr>
        <w:pStyle w:val="BodyText"/>
        <w:spacing w:before="4"/>
        <w:rPr>
          <w:rFonts w:ascii="Times New Roman"/>
          <w:sz w:val="18"/>
        </w:rPr>
      </w:pPr>
    </w:p>
    <w:p>
      <w:pPr>
        <w:spacing w:line="285" w:lineRule="exact" w:before="0"/>
        <w:ind w:left="0" w:right="296" w:firstLine="0"/>
        <w:jc w:val="right"/>
        <w:rPr>
          <w:b/>
          <w:sz w:val="24"/>
        </w:rPr>
      </w:pPr>
      <w:r>
        <w:rPr>
          <w:b/>
          <w:sz w:val="24"/>
        </w:rPr>
        <w:t>553 Permisos</w:t>
      </w:r>
    </w:p>
    <w:p>
      <w:pPr>
        <w:pStyle w:val="BodyText"/>
        <w:spacing w:before="38"/>
        <w:ind w:left="242"/>
      </w:pPr>
      <w:r>
        <w:rPr/>
        <w:t>6 Firma de descargo/Certificado de NOM/Autorización SAGARPA</w:t>
      </w:r>
    </w:p>
    <w:p>
      <w:pPr>
        <w:pStyle w:val="BodyText"/>
        <w:rPr>
          <w:sz w:val="20"/>
        </w:rPr>
      </w:pPr>
    </w:p>
    <w:p>
      <w:pPr>
        <w:pStyle w:val="BodyText"/>
        <w:spacing w:before="11"/>
        <w:rPr>
          <w:sz w:val="21"/>
        </w:rPr>
      </w:pPr>
    </w:p>
    <w:tbl>
      <w:tblPr>
        <w:tblW w:w="0" w:type="auto"/>
        <w:jc w:val="left"/>
        <w:tblInd w:w="24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19"/>
        <w:gridCol w:w="7441"/>
      </w:tblGrid>
      <w:tr>
        <w:trPr>
          <w:trHeight w:val="953" w:hRule="exact"/>
        </w:trPr>
        <w:tc>
          <w:tcPr>
            <w:tcW w:w="1419" w:type="dxa"/>
            <w:shd w:val="clear" w:color="auto" w:fill="F1F1F1"/>
          </w:tcPr>
          <w:p>
            <w:pPr>
              <w:pStyle w:val="TableParagraph"/>
              <w:spacing w:before="57"/>
              <w:ind w:left="69"/>
              <w:rPr>
                <w:b/>
                <w:sz w:val="22"/>
              </w:rPr>
            </w:pPr>
            <w:r>
              <w:rPr>
                <w:b/>
                <w:sz w:val="22"/>
              </w:rPr>
              <w:t>Descripción</w:t>
            </w:r>
          </w:p>
        </w:tc>
        <w:tc>
          <w:tcPr>
            <w:tcW w:w="7441" w:type="dxa"/>
            <w:shd w:val="clear" w:color="auto" w:fill="F1F1F1"/>
          </w:tcPr>
          <w:p>
            <w:pPr>
              <w:pStyle w:val="TableParagraph"/>
              <w:spacing w:line="276" w:lineRule="auto"/>
              <w:ind w:left="95" w:right="308"/>
              <w:rPr>
                <w:sz w:val="22"/>
              </w:rPr>
            </w:pPr>
            <w:r>
              <w:rPr>
                <w:sz w:val="22"/>
              </w:rPr>
              <w:t>Para permisos, la firma electrónica que se obtiene al transmitir el permiso de que se trate, en el caso de alguna NOM, número del documento que compruebe el cumplimiento de la misma.</w:t>
            </w:r>
          </w:p>
        </w:tc>
      </w:tr>
      <w:tr>
        <w:trPr>
          <w:trHeight w:val="399" w:hRule="exact"/>
        </w:trPr>
        <w:tc>
          <w:tcPr>
            <w:tcW w:w="1419" w:type="dxa"/>
            <w:shd w:val="clear" w:color="auto" w:fill="F1F1F1"/>
          </w:tcPr>
          <w:p>
            <w:pPr>
              <w:pStyle w:val="TableParagraph"/>
              <w:spacing w:before="30"/>
              <w:ind w:left="69"/>
              <w:rPr>
                <w:b/>
                <w:sz w:val="22"/>
              </w:rPr>
            </w:pPr>
            <w:r>
              <w:rPr>
                <w:b/>
                <w:sz w:val="22"/>
              </w:rPr>
              <w:t>Presencia</w:t>
            </w:r>
          </w:p>
        </w:tc>
        <w:tc>
          <w:tcPr>
            <w:tcW w:w="7441" w:type="dxa"/>
            <w:shd w:val="clear" w:color="auto" w:fill="F1F1F1"/>
          </w:tcPr>
          <w:p>
            <w:pPr>
              <w:pStyle w:val="TableParagraph"/>
              <w:spacing w:before="30"/>
              <w:ind w:left="95" w:right="308"/>
              <w:rPr>
                <w:sz w:val="22"/>
              </w:rPr>
            </w:pPr>
            <w:r>
              <w:rPr>
                <w:sz w:val="22"/>
              </w:rPr>
              <w:t>Condicional.</w:t>
            </w:r>
          </w:p>
        </w:tc>
      </w:tr>
      <w:tr>
        <w:trPr>
          <w:trHeight w:val="737" w:hRule="exact"/>
        </w:trPr>
        <w:tc>
          <w:tcPr>
            <w:tcW w:w="1419" w:type="dxa"/>
            <w:shd w:val="clear" w:color="auto" w:fill="F1F1F1"/>
          </w:tcPr>
          <w:p>
            <w:pPr>
              <w:pStyle w:val="TableParagraph"/>
              <w:spacing w:line="276" w:lineRule="auto" w:before="59"/>
              <w:ind w:left="69" w:right="546"/>
              <w:rPr>
                <w:b/>
                <w:sz w:val="22"/>
              </w:rPr>
            </w:pPr>
            <w:r>
              <w:rPr>
                <w:b/>
                <w:sz w:val="22"/>
              </w:rPr>
              <w:t>Tipo de Dato</w:t>
            </w:r>
          </w:p>
        </w:tc>
        <w:tc>
          <w:tcPr>
            <w:tcW w:w="7441" w:type="dxa"/>
            <w:shd w:val="clear" w:color="auto" w:fill="F1F1F1"/>
          </w:tcPr>
          <w:p>
            <w:pPr>
              <w:pStyle w:val="TableParagraph"/>
              <w:spacing w:before="8"/>
              <w:ind w:left="0"/>
              <w:rPr>
                <w:sz w:val="17"/>
              </w:rPr>
            </w:pPr>
          </w:p>
          <w:p>
            <w:pPr>
              <w:pStyle w:val="TableParagraph"/>
              <w:ind w:left="95" w:right="308"/>
              <w:rPr>
                <w:sz w:val="22"/>
              </w:rPr>
            </w:pPr>
            <w:r>
              <w:rPr>
                <w:sz w:val="22"/>
              </w:rPr>
              <w:t>30 caracteres alfanuméricos</w:t>
            </w:r>
          </w:p>
        </w:tc>
      </w:tr>
      <w:tr>
        <w:trPr>
          <w:trHeight w:val="3829" w:hRule="exact"/>
        </w:trPr>
        <w:tc>
          <w:tcPr>
            <w:tcW w:w="1419" w:type="dxa"/>
            <w:shd w:val="clear" w:color="auto" w:fill="F1F1F1"/>
          </w:tcPr>
          <w:p>
            <w:pPr>
              <w:pStyle w:val="TableParagraph"/>
              <w:spacing w:line="273" w:lineRule="auto" w:before="62"/>
              <w:ind w:left="69" w:right="104"/>
              <w:rPr>
                <w:b/>
                <w:sz w:val="22"/>
              </w:rPr>
            </w:pPr>
            <w:r>
              <w:rPr>
                <w:b/>
                <w:sz w:val="22"/>
              </w:rPr>
              <w:t>Criterios de Llenado</w:t>
            </w:r>
          </w:p>
        </w:tc>
        <w:tc>
          <w:tcPr>
            <w:tcW w:w="7441" w:type="dxa"/>
            <w:shd w:val="clear" w:color="auto" w:fill="F1F1F1"/>
          </w:tcPr>
          <w:p>
            <w:pPr>
              <w:pStyle w:val="TableParagraph"/>
              <w:numPr>
                <w:ilvl w:val="0"/>
                <w:numId w:val="1"/>
              </w:numPr>
              <w:tabs>
                <w:tab w:pos="309" w:val="left" w:leader="none"/>
              </w:tabs>
              <w:spacing w:line="271" w:lineRule="auto" w:before="65" w:after="0"/>
              <w:ind w:left="308" w:right="77" w:hanging="213"/>
              <w:jc w:val="left"/>
              <w:rPr>
                <w:sz w:val="20"/>
              </w:rPr>
            </w:pPr>
            <w:r>
              <w:rPr>
                <w:sz w:val="20"/>
              </w:rPr>
              <w:t>Deberá declararse en ocho caracteres, la firma electrónica que se da de acuerdo</w:t>
            </w:r>
            <w:r>
              <w:rPr>
                <w:spacing w:val="-33"/>
                <w:sz w:val="20"/>
              </w:rPr>
              <w:t> </w:t>
            </w:r>
            <w:r>
              <w:rPr>
                <w:sz w:val="20"/>
              </w:rPr>
              <w:t>al permiso o certificado proporcionado cuando</w:t>
            </w:r>
            <w:r>
              <w:rPr>
                <w:spacing w:val="-31"/>
                <w:sz w:val="20"/>
              </w:rPr>
              <w:t> </w:t>
            </w:r>
            <w:r>
              <w:rPr>
                <w:sz w:val="20"/>
              </w:rPr>
              <w:t>corresponda</w:t>
            </w:r>
          </w:p>
          <w:p>
            <w:pPr>
              <w:pStyle w:val="TableParagraph"/>
              <w:numPr>
                <w:ilvl w:val="0"/>
                <w:numId w:val="1"/>
              </w:numPr>
              <w:tabs>
                <w:tab w:pos="309" w:val="left" w:leader="none"/>
              </w:tabs>
              <w:spacing w:line="240" w:lineRule="auto" w:before="6" w:after="0"/>
              <w:ind w:left="308" w:right="0" w:hanging="213"/>
              <w:jc w:val="left"/>
              <w:rPr>
                <w:sz w:val="20"/>
              </w:rPr>
            </w:pPr>
            <w:r>
              <w:rPr>
                <w:sz w:val="20"/>
              </w:rPr>
              <w:t>Deberá</w:t>
            </w:r>
            <w:r>
              <w:rPr>
                <w:spacing w:val="-4"/>
                <w:sz w:val="20"/>
              </w:rPr>
              <w:t> </w:t>
            </w:r>
            <w:r>
              <w:rPr>
                <w:sz w:val="20"/>
              </w:rPr>
              <w:t>coincidir</w:t>
            </w:r>
            <w:r>
              <w:rPr>
                <w:spacing w:val="-4"/>
                <w:sz w:val="20"/>
              </w:rPr>
              <w:t> </w:t>
            </w:r>
            <w:r>
              <w:rPr>
                <w:sz w:val="20"/>
              </w:rPr>
              <w:t>con</w:t>
            </w:r>
            <w:r>
              <w:rPr>
                <w:spacing w:val="-5"/>
                <w:sz w:val="20"/>
              </w:rPr>
              <w:t> </w:t>
            </w:r>
            <w:r>
              <w:rPr>
                <w:sz w:val="20"/>
              </w:rPr>
              <w:t>la</w:t>
            </w:r>
            <w:r>
              <w:rPr>
                <w:spacing w:val="-4"/>
                <w:sz w:val="20"/>
              </w:rPr>
              <w:t> </w:t>
            </w:r>
            <w:r>
              <w:rPr>
                <w:sz w:val="20"/>
              </w:rPr>
              <w:t>firma</w:t>
            </w:r>
            <w:r>
              <w:rPr>
                <w:spacing w:val="-4"/>
                <w:sz w:val="20"/>
              </w:rPr>
              <w:t> </w:t>
            </w:r>
            <w:r>
              <w:rPr>
                <w:sz w:val="20"/>
              </w:rPr>
              <w:t>proporcionada</w:t>
            </w:r>
            <w:r>
              <w:rPr>
                <w:spacing w:val="-3"/>
                <w:sz w:val="20"/>
              </w:rPr>
              <w:t> </w:t>
            </w:r>
            <w:r>
              <w:rPr>
                <w:sz w:val="20"/>
              </w:rPr>
              <w:t>por</w:t>
            </w:r>
            <w:r>
              <w:rPr>
                <w:spacing w:val="-4"/>
                <w:sz w:val="20"/>
              </w:rPr>
              <w:t> </w:t>
            </w:r>
            <w:r>
              <w:rPr>
                <w:sz w:val="20"/>
              </w:rPr>
              <w:t>el</w:t>
            </w:r>
            <w:r>
              <w:rPr>
                <w:spacing w:val="-5"/>
                <w:sz w:val="20"/>
              </w:rPr>
              <w:t> </w:t>
            </w:r>
            <w:r>
              <w:rPr>
                <w:sz w:val="20"/>
              </w:rPr>
              <w:t>sistema</w:t>
            </w:r>
            <w:r>
              <w:rPr>
                <w:spacing w:val="-4"/>
                <w:sz w:val="20"/>
              </w:rPr>
              <w:t> </w:t>
            </w:r>
            <w:r>
              <w:rPr>
                <w:sz w:val="20"/>
              </w:rPr>
              <w:t>de</w:t>
            </w:r>
            <w:r>
              <w:rPr>
                <w:spacing w:val="-4"/>
                <w:sz w:val="20"/>
              </w:rPr>
              <w:t> </w:t>
            </w:r>
            <w:r>
              <w:rPr>
                <w:sz w:val="20"/>
              </w:rPr>
              <w:t>Economía.</w:t>
            </w:r>
          </w:p>
          <w:p>
            <w:pPr>
              <w:pStyle w:val="TableParagraph"/>
              <w:numPr>
                <w:ilvl w:val="0"/>
                <w:numId w:val="1"/>
              </w:numPr>
              <w:tabs>
                <w:tab w:pos="309" w:val="left" w:leader="none"/>
              </w:tabs>
              <w:spacing w:line="273" w:lineRule="auto" w:before="38" w:after="0"/>
              <w:ind w:left="308" w:right="181" w:hanging="213"/>
              <w:jc w:val="left"/>
              <w:rPr>
                <w:sz w:val="20"/>
              </w:rPr>
            </w:pPr>
            <w:r>
              <w:rPr>
                <w:sz w:val="20"/>
              </w:rPr>
              <w:t>En operaciones por parte de empresas con Programa IMMEX, se deberá</w:t>
            </w:r>
            <w:r>
              <w:rPr>
                <w:spacing w:val="-32"/>
                <w:sz w:val="20"/>
              </w:rPr>
              <w:t> </w:t>
            </w:r>
            <w:r>
              <w:rPr>
                <w:sz w:val="20"/>
              </w:rPr>
              <w:t>declarar el “Complemento de autorización” correspondiente, únicamente en caso de autorizaciones</w:t>
            </w:r>
            <w:r>
              <w:rPr>
                <w:spacing w:val="-13"/>
                <w:sz w:val="20"/>
              </w:rPr>
              <w:t> </w:t>
            </w:r>
            <w:r>
              <w:rPr>
                <w:sz w:val="20"/>
              </w:rPr>
              <w:t>específicas.</w:t>
            </w:r>
          </w:p>
          <w:p>
            <w:pPr>
              <w:pStyle w:val="TableParagraph"/>
              <w:numPr>
                <w:ilvl w:val="0"/>
                <w:numId w:val="1"/>
              </w:numPr>
              <w:tabs>
                <w:tab w:pos="309" w:val="left" w:leader="none"/>
              </w:tabs>
              <w:spacing w:line="271" w:lineRule="auto" w:before="4" w:after="0"/>
              <w:ind w:left="308" w:right="322" w:hanging="213"/>
              <w:jc w:val="left"/>
              <w:rPr>
                <w:sz w:val="20"/>
              </w:rPr>
            </w:pPr>
            <w:r>
              <w:rPr>
                <w:sz w:val="20"/>
              </w:rPr>
              <w:t>En</w:t>
            </w:r>
            <w:r>
              <w:rPr>
                <w:spacing w:val="-5"/>
                <w:sz w:val="20"/>
              </w:rPr>
              <w:t> </w:t>
            </w:r>
            <w:r>
              <w:rPr>
                <w:sz w:val="20"/>
              </w:rPr>
              <w:t>el</w:t>
            </w:r>
            <w:r>
              <w:rPr>
                <w:spacing w:val="-4"/>
                <w:sz w:val="20"/>
              </w:rPr>
              <w:t> </w:t>
            </w:r>
            <w:r>
              <w:rPr>
                <w:sz w:val="20"/>
              </w:rPr>
              <w:t>caso</w:t>
            </w:r>
            <w:r>
              <w:rPr>
                <w:spacing w:val="-2"/>
                <w:sz w:val="20"/>
              </w:rPr>
              <w:t> </w:t>
            </w:r>
            <w:r>
              <w:rPr>
                <w:sz w:val="20"/>
              </w:rPr>
              <w:t>una</w:t>
            </w:r>
            <w:r>
              <w:rPr>
                <w:spacing w:val="-4"/>
                <w:sz w:val="20"/>
              </w:rPr>
              <w:t> </w:t>
            </w:r>
            <w:r>
              <w:rPr>
                <w:sz w:val="20"/>
              </w:rPr>
              <w:t>NOM,</w:t>
            </w:r>
            <w:r>
              <w:rPr>
                <w:spacing w:val="-4"/>
                <w:sz w:val="20"/>
              </w:rPr>
              <w:t> </w:t>
            </w:r>
            <w:r>
              <w:rPr>
                <w:sz w:val="20"/>
              </w:rPr>
              <w:t>se</w:t>
            </w:r>
            <w:r>
              <w:rPr>
                <w:spacing w:val="-4"/>
                <w:sz w:val="20"/>
              </w:rPr>
              <w:t> </w:t>
            </w:r>
            <w:r>
              <w:rPr>
                <w:sz w:val="20"/>
              </w:rPr>
              <w:t>deberá</w:t>
            </w:r>
            <w:r>
              <w:rPr>
                <w:spacing w:val="-4"/>
                <w:sz w:val="20"/>
              </w:rPr>
              <w:t> </w:t>
            </w:r>
            <w:r>
              <w:rPr>
                <w:sz w:val="20"/>
              </w:rPr>
              <w:t>declarar</w:t>
            </w:r>
            <w:r>
              <w:rPr>
                <w:spacing w:val="-4"/>
                <w:sz w:val="20"/>
              </w:rPr>
              <w:t> </w:t>
            </w:r>
            <w:r>
              <w:rPr>
                <w:sz w:val="20"/>
              </w:rPr>
              <w:t>el</w:t>
            </w:r>
            <w:r>
              <w:rPr>
                <w:spacing w:val="-4"/>
                <w:sz w:val="20"/>
              </w:rPr>
              <w:t> </w:t>
            </w:r>
            <w:r>
              <w:rPr>
                <w:sz w:val="20"/>
              </w:rPr>
              <w:t>número</w:t>
            </w:r>
            <w:r>
              <w:rPr>
                <w:spacing w:val="-4"/>
                <w:sz w:val="20"/>
              </w:rPr>
              <w:t> </w:t>
            </w:r>
            <w:r>
              <w:rPr>
                <w:sz w:val="20"/>
              </w:rPr>
              <w:t>de</w:t>
            </w:r>
            <w:r>
              <w:rPr>
                <w:spacing w:val="-4"/>
                <w:sz w:val="20"/>
              </w:rPr>
              <w:t> </w:t>
            </w:r>
            <w:r>
              <w:rPr>
                <w:sz w:val="20"/>
              </w:rPr>
              <w:t>certificado</w:t>
            </w:r>
            <w:r>
              <w:rPr>
                <w:spacing w:val="-4"/>
                <w:sz w:val="20"/>
              </w:rPr>
              <w:t> </w:t>
            </w:r>
            <w:r>
              <w:rPr>
                <w:sz w:val="20"/>
              </w:rPr>
              <w:t>o</w:t>
            </w:r>
            <w:r>
              <w:rPr>
                <w:spacing w:val="-4"/>
                <w:sz w:val="20"/>
              </w:rPr>
              <w:t> </w:t>
            </w:r>
            <w:r>
              <w:rPr>
                <w:sz w:val="20"/>
              </w:rPr>
              <w:t>documento que compruebe el cumplimiento de la</w:t>
            </w:r>
            <w:r>
              <w:rPr>
                <w:spacing w:val="-26"/>
                <w:sz w:val="20"/>
              </w:rPr>
              <w:t> </w:t>
            </w:r>
            <w:r>
              <w:rPr>
                <w:sz w:val="20"/>
              </w:rPr>
              <w:t>misma.</w:t>
            </w:r>
          </w:p>
          <w:p>
            <w:pPr>
              <w:pStyle w:val="TableParagraph"/>
              <w:numPr>
                <w:ilvl w:val="0"/>
                <w:numId w:val="1"/>
              </w:numPr>
              <w:tabs>
                <w:tab w:pos="309" w:val="left" w:leader="none"/>
              </w:tabs>
              <w:spacing w:line="276" w:lineRule="auto" w:before="6" w:after="0"/>
              <w:ind w:left="308" w:right="322" w:hanging="213"/>
              <w:jc w:val="left"/>
              <w:rPr>
                <w:sz w:val="20"/>
              </w:rPr>
            </w:pPr>
            <w:r>
              <w:rPr>
                <w:sz w:val="20"/>
              </w:rPr>
              <w:t>En operaciones al amparo del Acuerdo que establece la clasificación y codificación</w:t>
            </w:r>
            <w:r>
              <w:rPr>
                <w:spacing w:val="-5"/>
                <w:sz w:val="20"/>
              </w:rPr>
              <w:t> </w:t>
            </w:r>
            <w:r>
              <w:rPr>
                <w:sz w:val="20"/>
              </w:rPr>
              <w:t>de</w:t>
            </w:r>
            <w:r>
              <w:rPr>
                <w:spacing w:val="-4"/>
                <w:sz w:val="20"/>
              </w:rPr>
              <w:t> </w:t>
            </w:r>
            <w:r>
              <w:rPr>
                <w:sz w:val="20"/>
              </w:rPr>
              <w:t>mercancías</w:t>
            </w:r>
            <w:r>
              <w:rPr>
                <w:spacing w:val="-2"/>
                <w:sz w:val="20"/>
              </w:rPr>
              <w:t> </w:t>
            </w:r>
            <w:r>
              <w:rPr>
                <w:sz w:val="20"/>
              </w:rPr>
              <w:t>cuya</w:t>
            </w:r>
            <w:r>
              <w:rPr>
                <w:spacing w:val="-5"/>
                <w:sz w:val="20"/>
              </w:rPr>
              <w:t> </w:t>
            </w:r>
            <w:r>
              <w:rPr>
                <w:sz w:val="20"/>
              </w:rPr>
              <w:t>importación</w:t>
            </w:r>
            <w:r>
              <w:rPr>
                <w:spacing w:val="-5"/>
                <w:sz w:val="20"/>
              </w:rPr>
              <w:t> </w:t>
            </w:r>
            <w:r>
              <w:rPr>
                <w:sz w:val="20"/>
              </w:rPr>
              <w:t>está</w:t>
            </w:r>
            <w:r>
              <w:rPr>
                <w:spacing w:val="-4"/>
                <w:sz w:val="20"/>
              </w:rPr>
              <w:t> </w:t>
            </w:r>
            <w:r>
              <w:rPr>
                <w:sz w:val="20"/>
              </w:rPr>
              <w:t>sujeta</w:t>
            </w:r>
            <w:r>
              <w:rPr>
                <w:spacing w:val="-4"/>
                <w:sz w:val="20"/>
              </w:rPr>
              <w:t> </w:t>
            </w:r>
            <w:r>
              <w:rPr>
                <w:sz w:val="20"/>
              </w:rPr>
              <w:t>a</w:t>
            </w:r>
            <w:r>
              <w:rPr>
                <w:spacing w:val="-4"/>
                <w:sz w:val="20"/>
              </w:rPr>
              <w:t> </w:t>
            </w:r>
            <w:r>
              <w:rPr>
                <w:sz w:val="20"/>
              </w:rPr>
              <w:t>regulación</w:t>
            </w:r>
            <w:r>
              <w:rPr>
                <w:spacing w:val="-3"/>
                <w:sz w:val="20"/>
              </w:rPr>
              <w:t> </w:t>
            </w:r>
            <w:r>
              <w:rPr>
                <w:sz w:val="20"/>
              </w:rPr>
              <w:t>por</w:t>
            </w:r>
            <w:r>
              <w:rPr>
                <w:spacing w:val="-2"/>
                <w:sz w:val="20"/>
              </w:rPr>
              <w:t> </w:t>
            </w:r>
            <w:r>
              <w:rPr>
                <w:sz w:val="20"/>
              </w:rPr>
              <w:t>parte de la Secretaría de Agricultura, Ganadería, Desarrollo Rural, Pesca y Alimentación, se deberá declarar el “Complemento de Autorización” correspondiente.</w:t>
            </w:r>
          </w:p>
        </w:tc>
      </w:tr>
    </w:tbl>
    <w:p>
      <w:pPr>
        <w:pStyle w:val="BodyText"/>
        <w:spacing w:before="5"/>
        <w:rPr>
          <w:sz w:val="19"/>
        </w:rPr>
      </w:pPr>
      <w:r>
        <w:rPr/>
        <w:drawing>
          <wp:anchor distT="0" distB="0" distL="0" distR="0" allowOverlap="1" layoutInCell="1" locked="0" behindDoc="0" simplePos="0" relativeHeight="1144">
            <wp:simplePos x="0" y="0"/>
            <wp:positionH relativeFrom="page">
              <wp:posOffset>1080820</wp:posOffset>
            </wp:positionH>
            <wp:positionV relativeFrom="paragraph">
              <wp:posOffset>175260</wp:posOffset>
            </wp:positionV>
            <wp:extent cx="2948432" cy="176784"/>
            <wp:effectExtent l="0" t="0" r="0" b="0"/>
            <wp:wrapTopAndBottom/>
            <wp:docPr id="7" name="image28.png" descr=""/>
            <wp:cNvGraphicFramePr>
              <a:graphicFrameLocks noChangeAspect="1"/>
            </wp:cNvGraphicFramePr>
            <a:graphic>
              <a:graphicData uri="http://schemas.openxmlformats.org/drawingml/2006/picture">
                <pic:pic>
                  <pic:nvPicPr>
                    <pic:cNvPr id="8" name="image28.png"/>
                    <pic:cNvPicPr/>
                  </pic:nvPicPr>
                  <pic:blipFill>
                    <a:blip r:embed="rId32" cstate="print"/>
                    <a:stretch>
                      <a:fillRect/>
                    </a:stretch>
                  </pic:blipFill>
                  <pic:spPr>
                    <a:xfrm>
                      <a:off x="0" y="0"/>
                      <a:ext cx="2948432" cy="176784"/>
                    </a:xfrm>
                    <a:prstGeom prst="rect">
                      <a:avLst/>
                    </a:prstGeom>
                  </pic:spPr>
                </pic:pic>
              </a:graphicData>
            </a:graphic>
          </wp:anchor>
        </w:drawing>
      </w:r>
    </w:p>
    <w:p>
      <w:pPr>
        <w:pStyle w:val="BodyText"/>
        <w:rPr>
          <w:sz w:val="20"/>
        </w:rPr>
      </w:pPr>
    </w:p>
    <w:p>
      <w:pPr>
        <w:pStyle w:val="BodyText"/>
        <w:rPr>
          <w:sz w:val="20"/>
        </w:rPr>
      </w:pPr>
    </w:p>
    <w:p>
      <w:pPr>
        <w:pStyle w:val="BodyText"/>
        <w:spacing w:before="9"/>
        <w:rPr>
          <w:sz w:val="12"/>
        </w:rPr>
      </w:pPr>
      <w:r>
        <w:rPr/>
        <w:pict>
          <v:group style="position:absolute;margin-left:90.143997pt;margin-top:9.771937pt;width:419.7pt;height:20.9pt;mso-position-horizontal-relative:page;mso-position-vertical-relative:paragraph;z-index:1264;mso-wrap-distance-left:0;mso-wrap-distance-right:0" coordorigin="1803,195" coordsize="8394,418">
            <v:shape style="position:absolute;left:1803;top:195;width:2835;height:204" type="#_x0000_t75" stroked="false">
              <v:imagedata r:id="rId33" o:title=""/>
            </v:shape>
            <v:shape style="position:absolute;left:2225;top:407;width:1018;height:204" type="#_x0000_t75" stroked="false">
              <v:imagedata r:id="rId34" o:title=""/>
            </v:shape>
            <v:shape style="position:absolute;left:3171;top:407;width:726;height:204" type="#_x0000_t75" stroked="false">
              <v:imagedata r:id="rId35" o:title=""/>
            </v:shape>
            <v:shape style="position:absolute;left:3971;top:407;width:383;height:204" type="#_x0000_t75" stroked="false">
              <v:imagedata r:id="rId36" o:title=""/>
            </v:shape>
            <v:shape style="position:absolute;left:4758;top:195;width:4652;height:204" type="#_x0000_t75" stroked="false">
              <v:imagedata r:id="rId37" o:title=""/>
            </v:shape>
            <v:shape style="position:absolute;left:9333;top:195;width:863;height:204" type="#_x0000_t75" stroked="false">
              <v:imagedata r:id="rId38" o:title=""/>
            </v:shape>
            <v:shape style="position:absolute;left:4290;top:402;width:1971;height:211" type="#_x0000_t75" stroked="false">
              <v:imagedata r:id="rId39" o:title=""/>
            </v:shape>
            <v:shape style="position:absolute;left:6323;top:407;width:1990;height:204" type="#_x0000_t75" stroked="false">
              <v:imagedata r:id="rId40" o:title=""/>
            </v:shape>
            <v:shape style="position:absolute;left:8233;top:402;width:1525;height:211" type="#_x0000_t75" stroked="false">
              <v:imagedata r:id="rId41" o:title=""/>
            </v:shape>
            <v:shapetype id="_x0000_t202" o:spt="202" coordsize="21600,21600" path="m,l,21600r21600,l21600,xe">
              <v:stroke joinstyle="miter"/>
              <v:path gradientshapeok="t" o:connecttype="rect"/>
            </v:shapetype>
            <v:shape style="position:absolute;left:4604;top:234;width:114;height:161" type="#_x0000_t202" filled="false" stroked="false">
              <v:textbox inset="0,0,0,0">
                <w:txbxContent>
                  <w:p>
                    <w:pPr>
                      <w:spacing w:line="161" w:lineRule="exact" w:before="0"/>
                      <w:ind w:left="0" w:right="0" w:firstLine="0"/>
                      <w:jc w:val="left"/>
                      <w:rPr>
                        <w:rFonts w:ascii="Times New Roman" w:hAnsi="Times New Roman"/>
                        <w:sz w:val="16"/>
                      </w:rPr>
                    </w:pPr>
                    <w:r>
                      <w:rPr>
                        <w:rFonts w:ascii="Times New Roman" w:hAnsi="Times New Roman"/>
                        <w:color w:val="808080"/>
                        <w:w w:val="100"/>
                        <w:sz w:val="16"/>
                      </w:rPr>
                      <w:t>│</w:t>
                    </w:r>
                  </w:p>
                </w:txbxContent>
              </v:textbox>
              <w10:wrap type="none"/>
            </v:shape>
            <v:shape style="position:absolute;left:3817;top:445;width:114;height:161" type="#_x0000_t202" filled="false" stroked="false">
              <v:textbox inset="0,0,0,0">
                <w:txbxContent>
                  <w:p>
                    <w:pPr>
                      <w:spacing w:line="161" w:lineRule="exact" w:before="0"/>
                      <w:ind w:left="0" w:right="0" w:firstLine="0"/>
                      <w:jc w:val="left"/>
                      <w:rPr>
                        <w:rFonts w:ascii="Times New Roman" w:hAnsi="Times New Roman"/>
                        <w:sz w:val="16"/>
                      </w:rPr>
                    </w:pPr>
                    <w:r>
                      <w:rPr>
                        <w:rFonts w:ascii="Times New Roman" w:hAnsi="Times New Roman"/>
                        <w:color w:val="808080"/>
                        <w:w w:val="100"/>
                        <w:sz w:val="16"/>
                      </w:rPr>
                      <w:t>│</w:t>
                    </w:r>
                  </w:p>
                </w:txbxContent>
              </v:textbox>
              <w10:wrap type="none"/>
            </v:shape>
            <v:shape style="position:absolute;left:6169;top:445;width:114;height:161" type="#_x0000_t202" filled="false" stroked="false">
              <v:textbox inset="0,0,0,0">
                <w:txbxContent>
                  <w:p>
                    <w:pPr>
                      <w:spacing w:line="161" w:lineRule="exact" w:before="0"/>
                      <w:ind w:left="0" w:right="0" w:firstLine="0"/>
                      <w:jc w:val="left"/>
                      <w:rPr>
                        <w:rFonts w:ascii="Times New Roman" w:hAnsi="Times New Roman"/>
                        <w:sz w:val="16"/>
                      </w:rPr>
                    </w:pPr>
                    <w:r>
                      <w:rPr>
                        <w:rFonts w:ascii="Times New Roman" w:hAnsi="Times New Roman"/>
                        <w:color w:val="808080"/>
                        <w:w w:val="100"/>
                        <w:sz w:val="16"/>
                      </w:rPr>
                      <w:t>│</w:t>
                    </w:r>
                  </w:p>
                </w:txbxContent>
              </v:textbox>
              <w10:wrap type="none"/>
            </v:shape>
            <v:shape style="position:absolute;left:8233;top:445;width:1459;height:161" type="#_x0000_t202" filled="false" stroked="false">
              <v:textbox inset="0,0,0,0">
                <w:txbxContent>
                  <w:p>
                    <w:pPr>
                      <w:tabs>
                        <w:tab w:pos="1458" w:val="left" w:leader="none"/>
                      </w:tabs>
                      <w:spacing w:line="161" w:lineRule="exact" w:before="0"/>
                      <w:ind w:left="0" w:right="0" w:firstLine="0"/>
                      <w:jc w:val="left"/>
                      <w:rPr>
                        <w:rFonts w:ascii="Times New Roman"/>
                        <w:sz w:val="16"/>
                      </w:rPr>
                    </w:pPr>
                    <w:hyperlink r:id="rId42">
                      <w:r>
                        <w:rPr>
                          <w:rFonts w:ascii="Times New Roman"/>
                          <w:color w:val="808080"/>
                          <w:w w:val="100"/>
                          <w:sz w:val="16"/>
                          <w:u w:val="single" w:color="0462C1"/>
                        </w:rPr>
                        <w:t> </w:t>
                      </w:r>
                      <w:r>
                        <w:rPr>
                          <w:rFonts w:ascii="Times New Roman"/>
                          <w:color w:val="808080"/>
                          <w:sz w:val="16"/>
                          <w:u w:val="single" w:color="0462C1"/>
                        </w:rPr>
                        <w:tab/>
                      </w:r>
                    </w:hyperlink>
                  </w:p>
                </w:txbxContent>
              </v:textbox>
              <w10:wrap type="none"/>
            </v:shape>
            <w10:wrap type="topAndBottom"/>
          </v:group>
        </w:pict>
      </w:r>
    </w:p>
    <w:sectPr>
      <w:type w:val="continuous"/>
      <w:pgSz w:w="12240" w:h="15840"/>
      <w:pgMar w:top="700" w:bottom="280" w:left="146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nstantia">
    <w:altName w:val="Constant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08" w:hanging="214"/>
      </w:pPr>
      <w:rPr>
        <w:rFonts w:hint="default" w:ascii="Symbol" w:hAnsi="Symbol" w:eastAsia="Symbol" w:cs="Symbol"/>
        <w:w w:val="99"/>
        <w:sz w:val="20"/>
        <w:szCs w:val="20"/>
      </w:rPr>
    </w:lvl>
    <w:lvl w:ilvl="1">
      <w:start w:val="0"/>
      <w:numFmt w:val="bullet"/>
      <w:lvlText w:val="•"/>
      <w:lvlJc w:val="left"/>
      <w:pPr>
        <w:ind w:left="1014" w:hanging="214"/>
      </w:pPr>
      <w:rPr>
        <w:rFonts w:hint="default"/>
      </w:rPr>
    </w:lvl>
    <w:lvl w:ilvl="2">
      <w:start w:val="0"/>
      <w:numFmt w:val="bullet"/>
      <w:lvlText w:val="•"/>
      <w:lvlJc w:val="left"/>
      <w:pPr>
        <w:ind w:left="1728" w:hanging="214"/>
      </w:pPr>
      <w:rPr>
        <w:rFonts w:hint="default"/>
      </w:rPr>
    </w:lvl>
    <w:lvl w:ilvl="3">
      <w:start w:val="0"/>
      <w:numFmt w:val="bullet"/>
      <w:lvlText w:val="•"/>
      <w:lvlJc w:val="left"/>
      <w:pPr>
        <w:ind w:left="2442" w:hanging="214"/>
      </w:pPr>
      <w:rPr>
        <w:rFonts w:hint="default"/>
      </w:rPr>
    </w:lvl>
    <w:lvl w:ilvl="4">
      <w:start w:val="0"/>
      <w:numFmt w:val="bullet"/>
      <w:lvlText w:val="•"/>
      <w:lvlJc w:val="left"/>
      <w:pPr>
        <w:ind w:left="3156" w:hanging="214"/>
      </w:pPr>
      <w:rPr>
        <w:rFonts w:hint="default"/>
      </w:rPr>
    </w:lvl>
    <w:lvl w:ilvl="5">
      <w:start w:val="0"/>
      <w:numFmt w:val="bullet"/>
      <w:lvlText w:val="•"/>
      <w:lvlJc w:val="left"/>
      <w:pPr>
        <w:ind w:left="3870" w:hanging="214"/>
      </w:pPr>
      <w:rPr>
        <w:rFonts w:hint="default"/>
      </w:rPr>
    </w:lvl>
    <w:lvl w:ilvl="6">
      <w:start w:val="0"/>
      <w:numFmt w:val="bullet"/>
      <w:lvlText w:val="•"/>
      <w:lvlJc w:val="left"/>
      <w:pPr>
        <w:ind w:left="4584" w:hanging="214"/>
      </w:pPr>
      <w:rPr>
        <w:rFonts w:hint="default"/>
      </w:rPr>
    </w:lvl>
    <w:lvl w:ilvl="7">
      <w:start w:val="0"/>
      <w:numFmt w:val="bullet"/>
      <w:lvlText w:val="•"/>
      <w:lvlJc w:val="left"/>
      <w:pPr>
        <w:ind w:left="5298" w:hanging="214"/>
      </w:pPr>
      <w:rPr>
        <w:rFonts w:hint="default"/>
      </w:rPr>
    </w:lvl>
    <w:lvl w:ilvl="8">
      <w:start w:val="0"/>
      <w:numFmt w:val="bullet"/>
      <w:lvlText w:val="•"/>
      <w:lvlJc w:val="left"/>
      <w:pPr>
        <w:ind w:left="6012" w:hanging="21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nstantia" w:hAnsi="Constantia" w:eastAsia="Constantia" w:cs="Constantia"/>
    </w:rPr>
  </w:style>
  <w:style w:styleId="BodyText" w:type="paragraph">
    <w:name w:val="Body Text"/>
    <w:basedOn w:val="Normal"/>
    <w:uiPriority w:val="1"/>
    <w:qFormat/>
    <w:pPr/>
    <w:rPr>
      <w:rFonts w:ascii="Constantia" w:hAnsi="Constantia" w:eastAsia="Constantia" w:cs="Constantia"/>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308"/>
    </w:pPr>
    <w:rPr>
      <w:rFonts w:ascii="Constantia" w:hAnsi="Constantia" w:eastAsia="Constantia" w:cs="Constant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hyperlink" Target="http://www.sat.gob.mx/" TargetMode="Externa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Flores Garcia</dc:creator>
  <dcterms:created xsi:type="dcterms:W3CDTF">2017-05-31T12:57:26Z</dcterms:created>
  <dcterms:modified xsi:type="dcterms:W3CDTF">2017-05-31T12:57:26Z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Microsoft® Word 2016</vt:lpwstr>
  </property>
  <property fmtid="{D5CDD505-2E9C-101B-9397-08002B2CF9AE}" pid="4" name="LastSaved">
    <vt:filetime>2017-05-31T00:00:00Z</vt:filetime>
  </property>
</Properties>
</file>